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55F6" w14:textId="4BA35A7F" w:rsidR="00E73F22" w:rsidRPr="00250F72" w:rsidRDefault="00E73F22" w:rsidP="00250F72">
      <w:pPr>
        <w:pStyle w:val="Paragrafoelenco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spacing w:val="-18"/>
          <w:kern w:val="36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b/>
          <w:bCs/>
          <w:color w:val="212529"/>
          <w:spacing w:val="-18"/>
          <w:kern w:val="36"/>
          <w:sz w:val="28"/>
          <w:szCs w:val="28"/>
          <w:lang w:eastAsia="it-IT"/>
          <w14:ligatures w14:val="none"/>
        </w:rPr>
        <w:t>Indicazioni sulla prova scritta</w:t>
      </w:r>
    </w:p>
    <w:p w14:paraId="44ABDF81" w14:textId="77777777" w:rsidR="00076555" w:rsidRPr="00250F72" w:rsidRDefault="00E73F22" w:rsidP="00076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it-IT"/>
          <w14:ligatures w14:val="none"/>
        </w:rPr>
        <w:t>La prova scritta consisterà in un elaborato che i candidati dovranno svolgere nell’arco di quattro ore. Tale prova mira a verificare le competenze filologiche, letterarie e linguistiche dei candidati in uno dei vari ambiti disciplinari nei quali il Dottorato in Filologia si articola.</w:t>
      </w:r>
    </w:p>
    <w:p w14:paraId="66028081" w14:textId="681D3CA1" w:rsidR="00E73F22" w:rsidRPr="00250F72" w:rsidRDefault="00E73F22" w:rsidP="00076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it-IT"/>
          <w14:ligatures w14:val="none"/>
        </w:rPr>
        <w:t>Saranno oggetto di valutazione, oltre a tali competenze, la capacità di orientarsi nell’ambito della bibliografia specifica, la chiarezza dell’esposizione, la coesione argomentativa, la proprietà nell’uso del linguaggio specialistico, l’autonomia concettuale e la solidità metodologica.</w:t>
      </w:r>
    </w:p>
    <w:p w14:paraId="559E315A" w14:textId="77777777" w:rsidR="00076555" w:rsidRPr="00250F72" w:rsidRDefault="00076555" w:rsidP="00E73F22">
      <w:p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olor w:val="212529"/>
          <w:spacing w:val="-18"/>
          <w:kern w:val="36"/>
          <w:sz w:val="28"/>
          <w:szCs w:val="28"/>
          <w:lang w:eastAsia="it-IT"/>
          <w14:ligatures w14:val="none"/>
        </w:rPr>
      </w:pPr>
    </w:p>
    <w:p w14:paraId="68761805" w14:textId="528EDF76" w:rsidR="00E73F22" w:rsidRPr="00250F72" w:rsidRDefault="00E73F22" w:rsidP="00250F72">
      <w:pPr>
        <w:pStyle w:val="Paragrafoelenco"/>
        <w:numPr>
          <w:ilvl w:val="0"/>
          <w:numId w:val="3"/>
        </w:numPr>
        <w:shd w:val="clear" w:color="auto" w:fill="FFFFFF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212529"/>
          <w:spacing w:val="-18"/>
          <w:kern w:val="36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b/>
          <w:bCs/>
          <w:color w:val="212529"/>
          <w:spacing w:val="-18"/>
          <w:kern w:val="36"/>
          <w:sz w:val="28"/>
          <w:szCs w:val="28"/>
          <w:lang w:eastAsia="it-IT"/>
          <w14:ligatures w14:val="none"/>
        </w:rPr>
        <w:t>Indicazioni sulla prova orale</w:t>
      </w:r>
    </w:p>
    <w:p w14:paraId="70654E47" w14:textId="77777777" w:rsidR="00250F72" w:rsidRDefault="00E73F22" w:rsidP="00250F72">
      <w:pPr>
        <w:spacing w:after="120" w:line="240" w:lineRule="auto"/>
        <w:rPr>
          <w:rFonts w:ascii="Times New Roman" w:hAnsi="Times New Roman" w:cs="Times New Roman"/>
          <w:color w:val="2C363A"/>
          <w:sz w:val="28"/>
          <w:szCs w:val="28"/>
        </w:rPr>
      </w:pPr>
      <w:r w:rsidRPr="00250F72"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  <w:t>All'atto della presentazione della domanda sull'apposita piattaforma, i candidati devono allegare un progetto di ricerca attinente alle Tematiche di ricerca del Dottorato; coloro che saranno ammessi al colloquio discuteranno il loro progetto con la Commissione. Si precisa che il progetto non è oggetto di attribuzione di punteggio tra i titoli, ma costituisce solo elemento di discussione al colloquio. Si pregano i candidati di formulare il progetto utilizzando il format allegato.</w:t>
      </w:r>
    </w:p>
    <w:p w14:paraId="3188B878" w14:textId="77777777" w:rsidR="00250F72" w:rsidRDefault="00250F72" w:rsidP="00250F72">
      <w:pPr>
        <w:spacing w:after="120" w:line="240" w:lineRule="auto"/>
        <w:rPr>
          <w:rFonts w:ascii="Times New Roman" w:hAnsi="Times New Roman" w:cs="Times New Roman"/>
          <w:color w:val="2C363A"/>
          <w:sz w:val="28"/>
          <w:szCs w:val="28"/>
        </w:rPr>
      </w:pPr>
    </w:p>
    <w:p w14:paraId="71B31120" w14:textId="6AD7F7A8" w:rsidR="00250F72" w:rsidRPr="00250F72" w:rsidRDefault="00250F72" w:rsidP="00250F72">
      <w:pPr>
        <w:pStyle w:val="Paragrafoelenco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color w:val="2C363A"/>
          <w:sz w:val="28"/>
          <w:szCs w:val="28"/>
          <w:shd w:val="clear" w:color="auto" w:fill="FFFFFF"/>
        </w:rPr>
      </w:pPr>
      <w:r w:rsidRPr="00250F7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Tematiche di ricerca del Dottorato di Filologia</w:t>
      </w:r>
    </w:p>
    <w:p w14:paraId="7DA4E917" w14:textId="77777777" w:rsidR="00250F72" w:rsidRPr="00250F72" w:rsidRDefault="00250F72" w:rsidP="00250F72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Letterature classiche e ricezione dei classici</w:t>
      </w:r>
    </w:p>
    <w:p w14:paraId="3A8F09EC" w14:textId="77777777" w:rsidR="00250F72" w:rsidRPr="00250F72" w:rsidRDefault="00250F72" w:rsidP="00250F72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Studio dei classici greci e latini nel loro contesto storico-culturale e nell’evoluzione della critica; studi e ricerche sui singoli autori, sui generi letterari, sulla retorica e la metrica. Studio della ricezione e della permanenza dei classici nelle loro molteplici forme dal tardoantico all’età moderna e contemporanea.</w:t>
      </w:r>
    </w:p>
    <w:p w14:paraId="1C7C723C" w14:textId="77777777" w:rsidR="00250F72" w:rsidRPr="00250F72" w:rsidRDefault="00250F72" w:rsidP="00250F72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Ecdotica ed esegesi di testi greco-latini</w:t>
      </w:r>
    </w:p>
    <w:p w14:paraId="6D3736EB" w14:textId="77777777" w:rsidR="00250F72" w:rsidRPr="00250F72" w:rsidRDefault="00250F72" w:rsidP="00250F72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Edizioni critiche con traduzione e commento dei testi della grecità e della latinità classiche, tardoantiche, medievali-umanistiche attraverso l’accesso diretto alle fonti manoscritte, l’uso dei moderni mezzi informatici e l’applicazione delle più accreditate teorie dell’ermeneutica.</w:t>
      </w:r>
    </w:p>
    <w:p w14:paraId="7A42CE61" w14:textId="77777777" w:rsidR="00250F72" w:rsidRPr="00250F72" w:rsidRDefault="00250F72" w:rsidP="00250F72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Papirologia generale ed ercolanese</w:t>
      </w:r>
    </w:p>
    <w:p w14:paraId="6FF44690" w14:textId="77777777" w:rsidR="00250F72" w:rsidRPr="00250F72" w:rsidRDefault="00250F72" w:rsidP="00250F72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Studio, edizioni critiche e commenti dei testi tramandati dai papiri greco-egizi ed ercolanesi alla luce delle più moderne tecniche di analisi ed in collaborazione con prestigiose istituzioni nazionali e straniere.</w:t>
      </w:r>
    </w:p>
    <w:p w14:paraId="0943EEBD" w14:textId="77777777" w:rsidR="00250F72" w:rsidRPr="00250F72" w:rsidRDefault="00250F72" w:rsidP="00250F72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Filologia e linguistica romanza e italiana</w:t>
      </w:r>
    </w:p>
    <w:p w14:paraId="0E2A75D8" w14:textId="77777777" w:rsidR="00250F72" w:rsidRPr="00250F72" w:rsidRDefault="00250F72" w:rsidP="00250F72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Edizioni critiche con traduzione e commento di testi romanzi medievali diversi dall’italiano; edizioni critiche con eventuale commento di testi italiani medievali e moderni; studi su singoli autori; ricerche di retorica e metrica; ricerche sui generi.</w:t>
      </w:r>
    </w:p>
    <w:p w14:paraId="0DF7A741" w14:textId="77777777" w:rsidR="00250F72" w:rsidRPr="00250F72" w:rsidRDefault="00250F72" w:rsidP="00250F72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lastRenderedPageBreak/>
        <w:t>Letteratura italiana</w:t>
      </w:r>
    </w:p>
    <w:p w14:paraId="70D81C89" w14:textId="77777777" w:rsidR="00250F72" w:rsidRPr="00250F72" w:rsidRDefault="00250F72" w:rsidP="00250F72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Edizioni critiche di testi della letteratura italiana; aspetti e momenti della storia della letteratura italiana; studi monografici su singoli autori; ricerche sui generi letterari nella letteratura italiana; storia della critica letteraria italiana.</w:t>
      </w:r>
    </w:p>
    <w:p w14:paraId="2DCBAF41" w14:textId="77777777" w:rsidR="00250F72" w:rsidRPr="00250F72" w:rsidRDefault="00250F72" w:rsidP="00250F72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Letterature europee moderne</w:t>
      </w:r>
    </w:p>
    <w:p w14:paraId="7A0F1146" w14:textId="77777777" w:rsidR="00250F72" w:rsidRPr="00250F72" w:rsidRDefault="00250F72" w:rsidP="00250F72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Studi sulle letterature europee moderne (catalana, francese, inglese, spagnola, tedesca); ricerche sui generi letterari; studi monografici su singoli autori.</w:t>
      </w:r>
    </w:p>
    <w:p w14:paraId="2F16A144" w14:textId="77777777" w:rsidR="00250F72" w:rsidRPr="00250F72" w:rsidRDefault="00250F72" w:rsidP="00250F72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Critica letteraria e letterature comparate</w:t>
      </w:r>
    </w:p>
    <w:p w14:paraId="12358AD8" w14:textId="77777777" w:rsidR="00250F72" w:rsidRPr="00250F72" w:rsidRDefault="00250F72" w:rsidP="00250F72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Ricerche di comparatistica; ricerche sui generi letterari; studi su aspetti di storia della critica; ricerche di teoria della letteratura.</w:t>
      </w:r>
    </w:p>
    <w:p w14:paraId="2B1C2B7B" w14:textId="77777777" w:rsidR="00250F72" w:rsidRPr="00250F72" w:rsidRDefault="00250F72" w:rsidP="00250F72">
      <w:pPr>
        <w:shd w:val="clear" w:color="auto" w:fill="FFFFFF"/>
        <w:spacing w:before="150" w:after="90" w:line="240" w:lineRule="atLeast"/>
        <w:ind w:left="9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Glottologia e linguistica</w:t>
      </w:r>
    </w:p>
    <w:p w14:paraId="72BCCB32" w14:textId="77777777" w:rsidR="00250F72" w:rsidRPr="00250F72" w:rsidRDefault="00250F72" w:rsidP="00250F72">
      <w:pPr>
        <w:shd w:val="clear" w:color="auto" w:fill="FFFFFF"/>
        <w:spacing w:after="90" w:line="240" w:lineRule="atLeast"/>
        <w:ind w:left="360" w:right="9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250F7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it-IT"/>
          <w14:ligatures w14:val="none"/>
        </w:rPr>
        <w:t>Studi teorici sul linguaggio; studi sulla storia del pensiero linguistico; studi di linguistica storica; studi sulle relazioni tra lingue e società, sul plurilinguismo e il contatto linguistico. Studi di storia della lingua</w:t>
      </w:r>
    </w:p>
    <w:p w14:paraId="4FCC423C" w14:textId="77777777" w:rsidR="00250F72" w:rsidRPr="00250F72" w:rsidRDefault="00250F72" w:rsidP="00250F72">
      <w:pPr>
        <w:rPr>
          <w:rFonts w:ascii="Times New Roman" w:hAnsi="Times New Roman" w:cs="Times New Roman"/>
          <w:sz w:val="28"/>
          <w:szCs w:val="28"/>
        </w:rPr>
      </w:pPr>
    </w:p>
    <w:p w14:paraId="064F0A53" w14:textId="77777777" w:rsidR="00250F72" w:rsidRPr="00250F72" w:rsidRDefault="00250F72">
      <w:pPr>
        <w:rPr>
          <w:rFonts w:ascii="Times New Roman" w:hAnsi="Times New Roman" w:cs="Times New Roman"/>
          <w:sz w:val="28"/>
          <w:szCs w:val="28"/>
        </w:rPr>
      </w:pPr>
    </w:p>
    <w:sectPr w:rsidR="00250F72" w:rsidRPr="00250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01D35"/>
    <w:multiLevelType w:val="hybridMultilevel"/>
    <w:tmpl w:val="193A21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45D52"/>
    <w:multiLevelType w:val="hybridMultilevel"/>
    <w:tmpl w:val="7870F7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66D27"/>
    <w:multiLevelType w:val="hybridMultilevel"/>
    <w:tmpl w:val="1DACD6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693724">
    <w:abstractNumId w:val="0"/>
  </w:num>
  <w:num w:numId="2" w16cid:durableId="1089156359">
    <w:abstractNumId w:val="2"/>
  </w:num>
  <w:num w:numId="3" w16cid:durableId="111411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F22"/>
    <w:rsid w:val="00076555"/>
    <w:rsid w:val="001E7981"/>
    <w:rsid w:val="00250F72"/>
    <w:rsid w:val="0027262D"/>
    <w:rsid w:val="0044626B"/>
    <w:rsid w:val="007D632B"/>
    <w:rsid w:val="00AF3308"/>
    <w:rsid w:val="00C52B58"/>
    <w:rsid w:val="00D736DF"/>
    <w:rsid w:val="00E7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B52F"/>
  <w15:chartTrackingRefBased/>
  <w15:docId w15:val="{0D1DD2A9-E215-413D-A73C-2EED9BF6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73F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73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3F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3F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3F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3F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3F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3F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3F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73F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73F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3F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3F2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3F2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3F2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3F2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3F2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3F2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3F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73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3F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3F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3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3F2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73F2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73F2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3F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3F2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73F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2811</Characters>
  <Application>Microsoft Office Word</Application>
  <DocSecurity>4</DocSecurity>
  <Lines>23</Lines>
  <Paragraphs>6</Paragraphs>
  <ScaleCrop>false</ScaleCrop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DE BLASI</dc:creator>
  <cp:keywords/>
  <dc:description/>
  <cp:lastModifiedBy>MARIANGELA DELLA CAVA</cp:lastModifiedBy>
  <cp:revision>2</cp:revision>
  <dcterms:created xsi:type="dcterms:W3CDTF">2024-06-03T08:26:00Z</dcterms:created>
  <dcterms:modified xsi:type="dcterms:W3CDTF">2024-06-03T08:26:00Z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2024-05-31T09:29:09Z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0dfbcbbd-e604-479d-b0b6-7d89bda32f22</vt:lpwstr>
  </property>
  <property fmtid="{D5CDD505-2E9C-101B-9397-08002B2CF9AE}" pid="8" name="MSIP_Label_2ad0b24d-6422-44b0-b3de-abb3a9e8c81a_ContentBits">
    <vt:lpwstr>0</vt:lpwstr>
  </property>
</Properties>
</file>